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804AD6" w14:textId="69097074" w:rsidR="008D579C" w:rsidRPr="008D579C" w:rsidRDefault="001149B4">
      <w:pPr>
        <w:rPr>
          <w:lang w:val="es-ES"/>
        </w:rPr>
      </w:pPr>
      <w:hyperlink r:id="rId4" w:history="1">
        <w:r w:rsidRPr="001149B4">
          <w:rPr>
            <w:rStyle w:val="Hyperlink"/>
            <w:lang w:val="es-ES"/>
          </w:rPr>
          <w:t>No hay procesos de consultas publicas en enero 2025</w:t>
        </w:r>
      </w:hyperlink>
    </w:p>
    <w:sectPr w:rsidR="008D579C" w:rsidRPr="008D57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579C"/>
    <w:rsid w:val="001149B4"/>
    <w:rsid w:val="00303384"/>
    <w:rsid w:val="008D5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4ED8DB"/>
  <w15:chartTrackingRefBased/>
  <w15:docId w15:val="{0364D2CB-E078-41A1-AE81-C44C3A06B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D579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D57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579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D579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579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D579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D579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D579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D579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D579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D579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D579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D579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579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D579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D579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D579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D579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D579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D57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D579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D579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D57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D579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D579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D579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D579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D579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D579C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1149B4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149B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02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dgcp.gob.do/transparencia/administrator/index.php?option=com_remository&amp;act=files&amp;task=edit&amp;cfid=7148&amp;containerid=213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29</Words>
  <Characters>169</Characters>
  <Application>Microsoft Office Word</Application>
  <DocSecurity>0</DocSecurity>
  <Lines>1</Lines>
  <Paragraphs>1</Paragraphs>
  <ScaleCrop>false</ScaleCrop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Lajara Aquino</dc:creator>
  <cp:keywords/>
  <dc:description/>
  <cp:lastModifiedBy>Orlando Lajara Aquino</cp:lastModifiedBy>
  <cp:revision>2</cp:revision>
  <dcterms:created xsi:type="dcterms:W3CDTF">2025-04-03T12:43:00Z</dcterms:created>
  <dcterms:modified xsi:type="dcterms:W3CDTF">2025-04-03T12:43:00Z</dcterms:modified>
</cp:coreProperties>
</file>